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215E66" w14:textId="0DD8744D" w:rsidR="008B5A30" w:rsidRPr="008B5A30" w:rsidRDefault="008B5A30" w:rsidP="008B5A3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</w:t>
      </w:r>
      <w:r w:rsidR="007515D1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II</w:t>
      </w:r>
    </w:p>
    <w:p w14:paraId="212F4812" w14:textId="77777777" w:rsidR="008B5A30" w:rsidRPr="008B5A30" w:rsidRDefault="008B5A30" w:rsidP="008B5A30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CRITÉRIOS UTILIZADOS NA AVALIAÇÃO DE MÉRITO CULTURAL</w:t>
      </w:r>
    </w:p>
    <w:p w14:paraId="4C1774BE" w14:textId="0493156F" w:rsidR="008B5A30" w:rsidRPr="00BE2B83" w:rsidRDefault="008B5A30" w:rsidP="00BE2B8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DAB608F" w14:textId="2EB00C52" w:rsidR="008B5A30" w:rsidRDefault="008B5A30" w:rsidP="008B5A30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As comissões de seleção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atribuírão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notas de 0 a 10 pontos a cada um dos </w:t>
      </w:r>
      <w:r w:rsidR="00BE2B83">
        <w:rPr>
          <w:rFonts w:ascii="Calibri" w:hAnsi="Calibri" w:cs="Calibri"/>
          <w:color w:val="000000"/>
          <w:sz w:val="27"/>
          <w:szCs w:val="27"/>
        </w:rPr>
        <w:t>critérios</w:t>
      </w:r>
      <w:r>
        <w:rPr>
          <w:rFonts w:ascii="Calibri" w:hAnsi="Calibri" w:cs="Calibri"/>
          <w:color w:val="000000"/>
          <w:sz w:val="27"/>
          <w:szCs w:val="27"/>
        </w:rPr>
        <w:t xml:space="preserve"> de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avaliação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de cada projeto, conforme </w:t>
      </w:r>
      <w:r w:rsidR="00BE2B83">
        <w:rPr>
          <w:rFonts w:ascii="Calibri" w:hAnsi="Calibri" w:cs="Calibri"/>
          <w:color w:val="000000"/>
          <w:sz w:val="27"/>
          <w:szCs w:val="27"/>
        </w:rPr>
        <w:t>tabela</w:t>
      </w:r>
      <w:r>
        <w:rPr>
          <w:rFonts w:ascii="Calibri" w:hAnsi="Calibri" w:cs="Calibri"/>
          <w:color w:val="000000"/>
          <w:sz w:val="27"/>
          <w:szCs w:val="27"/>
        </w:rPr>
        <w:t xml:space="preserve"> a seguir:</w:t>
      </w:r>
    </w:p>
    <w:p w14:paraId="54065ECD" w14:textId="6AC2B4B1" w:rsidR="008B5A30" w:rsidRPr="008B5A30" w:rsidRDefault="008B5A30" w:rsidP="008B5A30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1"/>
        <w:gridCol w:w="6118"/>
        <w:gridCol w:w="1453"/>
      </w:tblGrid>
      <w:tr w:rsidR="008B5A30" w:rsidRPr="008B5A30" w14:paraId="3F88CC09" w14:textId="77777777" w:rsidTr="008B5A30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B53E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CRITÉRIOS OBRIGATÓRIOS</w:t>
            </w:r>
          </w:p>
        </w:tc>
      </w:tr>
      <w:tr w:rsidR="008B5A30" w:rsidRPr="008B5A30" w14:paraId="65267FC6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85E2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Identificação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17CD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F79F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Máxima</w:t>
            </w:r>
          </w:p>
        </w:tc>
      </w:tr>
      <w:tr w:rsidR="008B5A30" w:rsidRPr="008B5A30" w14:paraId="34C5528D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0AB9F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49A52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Qualidade do Projeto -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objeto, objetivos, justificativa e metas do projeto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considerar,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conteúdo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 apresenta, como um todo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observando o objeto, a justificativa e as metas, sendo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possível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visualizar de forma clara os resultados que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obtidos.</w:t>
            </w:r>
          </w:p>
          <w:p w14:paraId="4E613865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D572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58013D2E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CCDD5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1305B" w14:textId="797946C1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Relevância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proposta para o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cenário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cultural do </w:t>
            </w:r>
            <w:r w:rsidR="002F1C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Município de Derrubadas -</w:t>
            </w:r>
            <w:r w:rsidRPr="008B5A30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considerar,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contribui para o enriquecimento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valorização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cultura do </w:t>
            </w:r>
            <w:r w:rsidR="002F1CF9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município</w:t>
            </w:r>
          </w:p>
          <w:p w14:paraId="0A58F3F2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3391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7D18150B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4FF2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D552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Aspectos de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integração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comunitária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na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proposta pelo projeto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considera-se,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se o projeto apresenta aspectos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integração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comunitária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em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impacto social para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inclusão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 pessoas com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deficiência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 idosos e demais grupos em situação de histórica vulnerabilidade econômica/social.</w:t>
            </w:r>
          </w:p>
          <w:p w14:paraId="3F88BF24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99939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4C20B538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C3239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F657C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da planilha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do cronograma de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execução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às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metas, resultados e desdobramentos do projeto proposto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avaliar e valorar a 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 xml:space="preserve">viabilidade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 sob o ponto de vista dos gastos previstos na planilha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sua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execução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adequação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objeto, metas e objetivos previstos.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Também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ser considerada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conformidade dos valores e quantidades dos itens relacionados na planilha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orçamentária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projeto.</w:t>
            </w:r>
          </w:p>
          <w:p w14:paraId="57F5296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228B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10</w:t>
            </w:r>
          </w:p>
        </w:tc>
      </w:tr>
      <w:tr w:rsidR="008B5A30" w:rsidRPr="008B5A30" w14:paraId="3F29A143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4FCC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283E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 Plano de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Divulgação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ao Cronograma, Objetivos e Metas do projeto proposto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avaliar e valorar a viabilidade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comunicacional com 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público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alvo do projeto, mediante as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estratégias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,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mídias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materiais apresentados, bem como a capacidade de executá-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los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</w:p>
          <w:p w14:paraId="08BA5F4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5E90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130F1EC9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C5A9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BFEC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Compatibilidade da ficha </w:t>
            </w: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com as atividades desenvolvidas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deverá considerar a carreira dos profissionais que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compõem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 corpo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artístico, verificando 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coerência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ou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em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relação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às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atribuições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que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executadas por eles no projeto (para esta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avaliação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serão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considerados os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currículos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dos membros da ficha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técnica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).</w:t>
            </w:r>
          </w:p>
          <w:p w14:paraId="31F9699D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57FA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5E98CE4D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CB4D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51D825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Trajetória</w:t>
            </w:r>
            <w:proofErr w:type="spellEnd"/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artística e cultural do proponente - 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Sera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́ considerado para fins de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análise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 carreira do proponente, com base no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currículo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 </w:t>
            </w:r>
            <w:proofErr w:type="spellStart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comprovações</w:t>
            </w:r>
            <w:proofErr w:type="spellEnd"/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enviadas juntamente com a proposta</w:t>
            </w:r>
          </w:p>
          <w:p w14:paraId="1CDDE6F3" w14:textId="6A8F26DB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1B426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1D24F834" w14:textId="77777777" w:rsidTr="008B5A3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F382A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A7514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Contrapartida - </w:t>
            </w: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Será avaliado o interesse público da execução da contrapartida proposta pelo agente cultural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A6798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</w:t>
            </w:r>
          </w:p>
        </w:tc>
      </w:tr>
      <w:tr w:rsidR="008B5A30" w:rsidRPr="008B5A30" w14:paraId="4E912182" w14:textId="77777777" w:rsidTr="008B5A30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D7CC7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PONTUAÇÃO TOTAL: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8CB03" w14:textId="77777777" w:rsidR="008B5A30" w:rsidRPr="008B5A30" w:rsidRDefault="008B5A30" w:rsidP="008B5A30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B5A3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80</w:t>
            </w:r>
          </w:p>
        </w:tc>
      </w:tr>
    </w:tbl>
    <w:p w14:paraId="30BF55E3" w14:textId="77777777" w:rsidR="008B5A30" w:rsidRDefault="008B5A30" w:rsidP="008B5A3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Além da pontuação acima, o proponente pode receber bônus de pontuação, ou seja, uma pontuação extra, conforme critérios abaixo especificados: </w:t>
      </w:r>
    </w:p>
    <w:p w14:paraId="016F6AD4" w14:textId="77777777" w:rsidR="007B3FDB" w:rsidRPr="007B3FDB" w:rsidRDefault="007B3FDB" w:rsidP="007B3FD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8"/>
        <w:gridCol w:w="5706"/>
        <w:gridCol w:w="1482"/>
      </w:tblGrid>
      <w:tr w:rsidR="007B3FDB" w:rsidRPr="007B3FDB" w14:paraId="272480B6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5EBE6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Identificação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7A3B2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Descrição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FAA4A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Máxima</w:t>
            </w:r>
          </w:p>
        </w:tc>
      </w:tr>
      <w:tr w:rsidR="007B3FDB" w:rsidRPr="007B3FDB" w14:paraId="028C9D49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A7B34" w14:textId="7D13D8ED" w:rsidR="007B3FDB" w:rsidRPr="002F1CF9" w:rsidRDefault="002F1CF9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F1CF9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55B1D" w14:textId="4C43363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Pessoas jurídicas compostos majoritariamente por pessoas negras ou 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521D4" w14:textId="77777777" w:rsidR="007B3FDB" w:rsidRPr="007B3FDB" w:rsidRDefault="007B3FDB" w:rsidP="007B3FDB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1C6FA7FF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3FB4C617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A9D1C" w14:textId="31FB2C1E" w:rsidR="007B3FDB" w:rsidRPr="002F1CF9" w:rsidRDefault="002F1CF9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F1CF9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J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A1FBA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Pessoas jurídicas compostas majoritariamente por mulheres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26E1E5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2070532C" w14:textId="77777777" w:rsidTr="007B3F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42B23" w14:textId="77777777" w:rsidR="007B3FDB" w:rsidRPr="002F1CF9" w:rsidRDefault="007B3FDB" w:rsidP="007B3FDB">
            <w:pPr>
              <w:shd w:val="clear" w:color="auto" w:fill="FFFFFF"/>
              <w:spacing w:before="240"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60A78FC4" w14:textId="77777777" w:rsidR="007B3FDB" w:rsidRPr="002F1CF9" w:rsidRDefault="007B3FDB" w:rsidP="007B3FDB">
            <w:pPr>
              <w:shd w:val="clear" w:color="auto" w:fill="FFFFFF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174338EF" w14:textId="0434F3FA" w:rsidR="007B3FDB" w:rsidRPr="002F1CF9" w:rsidRDefault="002F1CF9" w:rsidP="007B3FDB">
            <w:pPr>
              <w:shd w:val="clear" w:color="auto" w:fill="FFFFFF"/>
              <w:spacing w:after="240" w:line="240" w:lineRule="auto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2F1CF9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BE8E4" w14:textId="0981B781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Pessoas jurídicas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5231EB" w14:textId="77777777" w:rsidR="007B3FDB" w:rsidRPr="007B3FDB" w:rsidRDefault="007B3FDB" w:rsidP="007B3FDB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br/>
            </w:r>
            <w:r w:rsidRPr="007B3FD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  <w:br/>
            </w:r>
          </w:p>
          <w:p w14:paraId="3551DBF7" w14:textId="77777777" w:rsidR="007B3FDB" w:rsidRPr="007B3FDB" w:rsidRDefault="007B3FDB" w:rsidP="007B3F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7B3FDB" w:rsidRPr="007B3FDB" w14:paraId="5A1DAE98" w14:textId="77777777" w:rsidTr="007B3FDB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63CE24" w14:textId="77777777" w:rsidR="007B3FDB" w:rsidRPr="007B3FDB" w:rsidRDefault="007B3FDB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B3FDB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PONTUAÇÃO EXTRA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82699" w14:textId="4EC142FE" w:rsidR="007B3FDB" w:rsidRPr="007B3FDB" w:rsidRDefault="002F1CF9" w:rsidP="007B3FDB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2F1CF9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>15</w:t>
            </w:r>
            <w:r w:rsidR="007B3FDB" w:rsidRPr="002F1CF9">
              <w:rPr>
                <w:rFonts w:ascii="Arial" w:eastAsia="Times New Roman" w:hAnsi="Arial" w:cs="Arial"/>
                <w:kern w:val="0"/>
                <w:lang w:eastAsia="pt-BR"/>
                <w14:ligatures w14:val="none"/>
              </w:rPr>
              <w:t xml:space="preserve"> PONTOS</w:t>
            </w:r>
          </w:p>
        </w:tc>
      </w:tr>
    </w:tbl>
    <w:p w14:paraId="44805CC5" w14:textId="1325DB60" w:rsidR="008B5A30" w:rsidRPr="008B5A30" w:rsidRDefault="008B5A30" w:rsidP="007B3FDB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574DF466" w14:textId="77777777" w:rsidR="000C3B8F" w:rsidRPr="000C3B8F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</w:pPr>
      <w:r w:rsidRPr="002F1CF9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A po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ntuação final de cada candidatura será </w:t>
      </w:r>
      <w:r w:rsidR="000C3B8F" w:rsidRPr="000C3B8F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POR CONSENSO DOS MEMBROS </w:t>
      </w:r>
      <w:r w:rsidR="000C3B8F" w:rsidRPr="000C3B8F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DO CONSELHO</w:t>
      </w:r>
      <w:r w:rsidR="000C3B8F" w:rsidRPr="000C3B8F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, POR MÉDIA DAS NOTAS ATRIBUÍDAS INDIVIDUALMENTE POR CADA MEMBRO</w:t>
      </w:r>
      <w:bookmarkStart w:id="0" w:name="_GoBack"/>
      <w:bookmarkEnd w:id="0"/>
    </w:p>
    <w:p w14:paraId="0B73C2F1" w14:textId="527DF13F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critérios gerais são eliminatórios, de modo que, o agente cultural que receber pontuação 0 em algum dos critérios será desclassificado do Edital.</w:t>
      </w:r>
    </w:p>
    <w:p w14:paraId="730A5510" w14:textId="77777777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bônus de pontuação são cumulativos e não constituem critérios obrigatórios, de modo que a pontuação 0 em algum dos pontos bônus não desclassifica o proponente.</w:t>
      </w:r>
    </w:p>
    <w:p w14:paraId="6E6E4BE2" w14:textId="00F98F3F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Em caso de empate,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utilizados para fins de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classificação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dos projetos a maior nota nos critérios de acordo com a ordem abaixo definida: A, B, C, D, E, F, G,</w:t>
      </w:r>
      <w:r w:rsidR="002F1CF9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H respectivamente. </w:t>
      </w:r>
    </w:p>
    <w:p w14:paraId="18620DB9" w14:textId="326DFFF6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Caso nenhum dos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critérios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acima elencados seja capaz de promover o desempate ser</w:t>
      </w:r>
      <w:r w:rsidR="002F1CF9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á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adotado</w:t>
      </w:r>
      <w:r w:rsidR="002F1CF9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</w:t>
      </w: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critério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desempate </w:t>
      </w:r>
      <w:r w:rsidR="002F1CF9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pela ordem de inscrição</w:t>
      </w:r>
      <w:r w:rsidR="0079197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dos projetos, sendo comtemplado o de inscrição anterior.</w:t>
      </w:r>
    </w:p>
    <w:p w14:paraId="04B525FD" w14:textId="77777777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spell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Serão</w:t>
      </w:r>
      <w:proofErr w:type="spell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considerados aptos os projetos que receberem nota final igual ou superior a 50 pontos.</w:t>
      </w:r>
    </w:p>
    <w:p w14:paraId="347EFBBB" w14:textId="77777777" w:rsidR="008B5A30" w:rsidRPr="008B5A30" w:rsidRDefault="008B5A30" w:rsidP="008B5A30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Serão desclassificados os projetos que:</w:t>
      </w:r>
    </w:p>
    <w:p w14:paraId="068BFDD8" w14:textId="77777777" w:rsidR="008B5A30" w:rsidRPr="008B5A30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I - </w:t>
      </w:r>
      <w:proofErr w:type="gramStart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receberam</w:t>
      </w:r>
      <w:proofErr w:type="gramEnd"/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nota 0 em qualquer dos critérios obrigatórios; </w:t>
      </w:r>
    </w:p>
    <w:p w14:paraId="4395F0D4" w14:textId="77777777" w:rsidR="008B5A30" w:rsidRPr="008B5A30" w:rsidRDefault="008B5A30" w:rsidP="007B3FDB">
      <w:pPr>
        <w:spacing w:before="120" w:after="120" w:line="240" w:lineRule="auto"/>
        <w:ind w:left="1416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II - apresentem quaisquer formas de preconceito de origem, raça, etnia, gênero, cor, idade ou outras formas de discriminação serão desclassificadas, com fundamento no disposto no </w:t>
      </w:r>
      <w:hyperlink r:id="rId5" w:anchor="art3iv" w:tgtFrame="_blank" w:history="1">
        <w:r w:rsidRPr="008B5A30">
          <w:rPr>
            <w:rFonts w:ascii="Calibri" w:eastAsia="Times New Roman" w:hAnsi="Calibri" w:cs="Calibri"/>
            <w:color w:val="000000"/>
            <w:kern w:val="0"/>
            <w:sz w:val="24"/>
            <w:szCs w:val="24"/>
            <w:lang w:eastAsia="pt-BR"/>
            <w14:ligatures w14:val="none"/>
          </w:rPr>
          <w:t>inciso IV do caput do art. 3º da Constituição,</w:t>
        </w:r>
      </w:hyperlink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garantidos o contraditório e a ampla defesa.</w:t>
      </w:r>
    </w:p>
    <w:p w14:paraId="4A0B55E7" w14:textId="4D8E5BA7" w:rsidR="008B5A30" w:rsidRPr="007B3FDB" w:rsidRDefault="008B5A30" w:rsidP="007B3FDB">
      <w:pPr>
        <w:numPr>
          <w:ilvl w:val="0"/>
          <w:numId w:val="2"/>
        </w:numPr>
        <w:spacing w:before="120" w:after="120" w:line="240" w:lineRule="auto"/>
        <w:ind w:left="840" w:right="120" w:firstLine="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8B5A3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 falsidade de informações acarretará desclassificação, podendo ensejar, ainda, a aplicação de sanções administrativas ou criminais.</w:t>
      </w:r>
    </w:p>
    <w:sectPr w:rsidR="008B5A30" w:rsidRPr="007B3FDB" w:rsidSect="000C3B8F">
      <w:pgSz w:w="11906" w:h="16838"/>
      <w:pgMar w:top="2778" w:right="907" w:bottom="164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0A0AB6"/>
    <w:multiLevelType w:val="multilevel"/>
    <w:tmpl w:val="153A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BA091F"/>
    <w:multiLevelType w:val="multilevel"/>
    <w:tmpl w:val="1270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30"/>
    <w:rsid w:val="000C3B8F"/>
    <w:rsid w:val="002F1CF9"/>
    <w:rsid w:val="00442802"/>
    <w:rsid w:val="005D1190"/>
    <w:rsid w:val="007515D1"/>
    <w:rsid w:val="00791970"/>
    <w:rsid w:val="007B3FDB"/>
    <w:rsid w:val="008B5A30"/>
    <w:rsid w:val="008E1227"/>
    <w:rsid w:val="00BE2B83"/>
    <w:rsid w:val="00D8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C0CE3"/>
  <w15:chartTrackingRefBased/>
  <w15:docId w15:val="{E95AB747-273B-4D7E-832C-F1A2ED85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B5A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B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8B5A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lanalto.gov.br/ccivil_03/Constituicao/Constituicao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776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3</cp:revision>
  <dcterms:created xsi:type="dcterms:W3CDTF">2023-11-14T13:03:00Z</dcterms:created>
  <dcterms:modified xsi:type="dcterms:W3CDTF">2023-12-07T18:46:00Z</dcterms:modified>
</cp:coreProperties>
</file>